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63" w:rsidRDefault="00353663" w:rsidP="00476A32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353663" w:rsidRDefault="00353663" w:rsidP="00476A32">
      <w:pPr>
        <w:ind w:right="272"/>
        <w:jc w:val="right"/>
        <w:rPr>
          <w:rFonts w:ascii="Arial Black" w:hAnsi="Arial Black" w:cs="Arial"/>
          <w:color w:val="262626"/>
          <w:sz w:val="56"/>
        </w:rPr>
      </w:pPr>
    </w:p>
    <w:p w:rsidR="00476A32" w:rsidRPr="000627D4" w:rsidRDefault="00476A32" w:rsidP="00476A32">
      <w:pPr>
        <w:ind w:right="272"/>
        <w:jc w:val="right"/>
        <w:rPr>
          <w:color w:val="262626"/>
        </w:rPr>
      </w:pPr>
      <w:proofErr w:type="spellStart"/>
      <w:r>
        <w:rPr>
          <w:rFonts w:ascii="Arial Black" w:hAnsi="Arial Black" w:cs="Arial"/>
          <w:color w:val="262626"/>
          <w:sz w:val="56"/>
        </w:rPr>
        <w:t>Programme</w:t>
      </w:r>
      <w:proofErr w:type="spellEnd"/>
    </w:p>
    <w:p w:rsidR="00476A32" w:rsidRDefault="00476A32" w:rsidP="00476A32">
      <w:pPr>
        <w:ind w:right="272"/>
      </w:pPr>
    </w:p>
    <w:p w:rsidR="00353663" w:rsidRPr="000627D4" w:rsidRDefault="00353663" w:rsidP="00476A32">
      <w:pPr>
        <w:ind w:right="272"/>
      </w:pPr>
    </w:p>
    <w:p w:rsidR="00476A32" w:rsidRPr="000627D4" w:rsidRDefault="00476A32" w:rsidP="00476A32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>2-day Seminar for CAN-MDS Operators</w:t>
      </w:r>
    </w:p>
    <w:p w:rsidR="00476A32" w:rsidRPr="000627D4" w:rsidRDefault="00476A32" w:rsidP="00476A32">
      <w:pPr>
        <w:ind w:right="272"/>
        <w:jc w:val="right"/>
        <w:rPr>
          <w:color w:val="7F7F7F"/>
          <w:sz w:val="20"/>
        </w:rPr>
      </w:pPr>
    </w:p>
    <w:p w:rsidR="00476A32" w:rsidRPr="008D1037" w:rsidRDefault="00476A32" w:rsidP="00476A32">
      <w:pPr>
        <w:ind w:right="272"/>
        <w:jc w:val="right"/>
        <w:rPr>
          <w:color w:val="7F7F7F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476A32" w:rsidRPr="008D1037" w:rsidRDefault="00476A32" w:rsidP="00476A32">
      <w:pPr>
        <w:ind w:right="272"/>
        <w:jc w:val="right"/>
        <w:rPr>
          <w:color w:val="7F7F7F"/>
          <w:sz w:val="20"/>
        </w:rPr>
      </w:pPr>
      <w:r w:rsidRPr="00872CF0">
        <w:rPr>
          <w:color w:val="7F7F7F"/>
          <w:sz w:val="20"/>
        </w:rPr>
        <w:t xml:space="preserve">T: </w:t>
      </w:r>
      <w:r w:rsidRPr="00476A32">
        <w:rPr>
          <w:color w:val="FF0000"/>
          <w:sz w:val="20"/>
        </w:rPr>
        <w:t>[to be completed]</w:t>
      </w:r>
      <w:r>
        <w:rPr>
          <w:color w:val="FF0000"/>
          <w:sz w:val="20"/>
        </w:rPr>
        <w:tab/>
      </w:r>
      <w:r w:rsidRPr="00476A32">
        <w:rPr>
          <w:color w:val="7F7F7F"/>
          <w:sz w:val="20"/>
        </w:rPr>
        <w:t xml:space="preserve"> </w:t>
      </w:r>
      <w:r>
        <w:rPr>
          <w:color w:val="7F7F7F"/>
          <w:sz w:val="20"/>
        </w:rPr>
        <w:t>E-mail</w:t>
      </w:r>
      <w:r w:rsidRPr="00872CF0">
        <w:rPr>
          <w:color w:val="7F7F7F"/>
          <w:sz w:val="20"/>
        </w:rPr>
        <w:t>:</w:t>
      </w:r>
      <w:r w:rsidRPr="00476A32">
        <w:rPr>
          <w:color w:val="FF0000"/>
          <w:sz w:val="20"/>
        </w:rPr>
        <w:t xml:space="preserve"> [to be completed]</w:t>
      </w:r>
    </w:p>
    <w:p w:rsidR="00476A32" w:rsidRPr="001130ED" w:rsidRDefault="00476A32" w:rsidP="00476A32">
      <w:pPr>
        <w:tabs>
          <w:tab w:val="left" w:pos="1800"/>
        </w:tabs>
        <w:rPr>
          <w:sz w:val="4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1391"/>
        <w:gridCol w:w="5670"/>
        <w:gridCol w:w="992"/>
        <w:gridCol w:w="426"/>
        <w:gridCol w:w="141"/>
        <w:gridCol w:w="1985"/>
      </w:tblGrid>
      <w:tr w:rsidR="00476A32" w:rsidTr="004F7F5C">
        <w:trPr>
          <w:trHeight w:val="323"/>
        </w:trPr>
        <w:tc>
          <w:tcPr>
            <w:tcW w:w="1391" w:type="dxa"/>
          </w:tcPr>
          <w:p w:rsidR="00476A32" w:rsidRDefault="00476A32" w:rsidP="004F7F5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:rsidR="00476A32" w:rsidRPr="00044FBE" w:rsidRDefault="00476A32" w:rsidP="004F7F5C">
            <w:pPr>
              <w:rPr>
                <w:b/>
                <w:bCs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3544" w:type="dxa"/>
            <w:gridSpan w:val="4"/>
          </w:tcPr>
          <w:p w:rsidR="00476A32" w:rsidRPr="00476A32" w:rsidRDefault="00476A32" w:rsidP="004F7F5C">
            <w:pPr>
              <w:jc w:val="right"/>
              <w:rPr>
                <w:rFonts w:ascii="Arial Black" w:hAnsi="Arial Black"/>
                <w:color w:val="FF0000"/>
                <w:sz w:val="28"/>
              </w:rPr>
            </w:pPr>
            <w:r w:rsidRPr="00476A32">
              <w:rPr>
                <w:rFonts w:ascii="Arial Black" w:hAnsi="Arial Black"/>
                <w:color w:val="FF0000"/>
                <w:sz w:val="28"/>
              </w:rPr>
              <w:t>Date-to be completed</w:t>
            </w:r>
          </w:p>
        </w:tc>
      </w:tr>
      <w:tr w:rsidR="00476A32" w:rsidRPr="00202C17" w:rsidTr="004F7F5C">
        <w:trPr>
          <w:trHeight w:val="220"/>
        </w:trPr>
        <w:tc>
          <w:tcPr>
            <w:tcW w:w="10605" w:type="dxa"/>
            <w:gridSpan w:val="6"/>
          </w:tcPr>
          <w:p w:rsidR="00476A32" w:rsidRPr="00476A32" w:rsidRDefault="00D435F1" w:rsidP="00D435F1">
            <w:pPr>
              <w:rPr>
                <w:rFonts w:ascii="AvantGarde Bk BT" w:hAnsi="AvantGarde Bk BT"/>
                <w:b/>
                <w:sz w:val="18"/>
                <w:szCs w:val="18"/>
              </w:rPr>
            </w:pPr>
            <w:r w:rsidRPr="00D435F1">
              <w:rPr>
                <w:rFonts w:ascii="Arial Black" w:hAnsi="Arial Black"/>
                <w:sz w:val="28"/>
              </w:rPr>
              <w:t>2nd day: Demonstration of CAN-MDS: working with mock cases</w:t>
            </w:r>
          </w:p>
        </w:tc>
      </w:tr>
      <w:tr w:rsidR="00476A32" w:rsidRPr="00202C17" w:rsidTr="004F7F5C">
        <w:trPr>
          <w:trHeight w:val="220"/>
        </w:trPr>
        <w:tc>
          <w:tcPr>
            <w:tcW w:w="1391" w:type="dxa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gridSpan w:val="2"/>
          </w:tcPr>
          <w:p w:rsidR="00476A32" w:rsidRPr="00202C17" w:rsidRDefault="00476A32" w:rsidP="001130ED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Welcome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  <w:r w:rsidR="00D435F1" w:rsidRPr="00D435F1">
              <w:rPr>
                <w:rFonts w:ascii="AvantGarde Bk BT" w:hAnsi="AvantGarde Bk BT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239"/>
        </w:trPr>
        <w:tc>
          <w:tcPr>
            <w:tcW w:w="1391" w:type="dxa"/>
          </w:tcPr>
          <w:p w:rsidR="00476A32" w:rsidRPr="00202C17" w:rsidRDefault="00476A32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088" w:type="dxa"/>
            <w:gridSpan w:val="3"/>
          </w:tcPr>
          <w:p w:rsidR="00D435F1" w:rsidRPr="00D435F1" w:rsidRDefault="00D435F1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Demonstration of CAN-MDS System</w:t>
            </w:r>
          </w:p>
          <w:p w:rsidR="00476A32" w:rsidRPr="00202C17" w:rsidRDefault="00D435F1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- Data Collection Protocol &amp; tools</w:t>
            </w:r>
            <w:r w:rsidR="00376B1C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435F1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D435F1" w:rsidRPr="00253DA0" w:rsidTr="00C70851">
        <w:trPr>
          <w:trHeight w:val="239"/>
        </w:trPr>
        <w:tc>
          <w:tcPr>
            <w:tcW w:w="1391" w:type="dxa"/>
          </w:tcPr>
          <w:p w:rsidR="00D435F1" w:rsidRPr="00202C17" w:rsidRDefault="00D435F1" w:rsidP="00D435F1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088" w:type="dxa"/>
            <w:gridSpan w:val="3"/>
          </w:tcPr>
          <w:p w:rsidR="00D435F1" w:rsidRPr="00D435F1" w:rsidRDefault="00D435F1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/>
                <w:bCs/>
                <w:sz w:val="20"/>
                <w:szCs w:val="20"/>
              </w:rPr>
              <w:t>Demonstration of CAN-MDS System</w:t>
            </w:r>
          </w:p>
          <w:p w:rsidR="00D435F1" w:rsidRPr="00202C17" w:rsidRDefault="00D435F1" w:rsidP="001130E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 xml:space="preserve">- </w:t>
            </w:r>
            <w:r w:rsidR="0067616E">
              <w:rPr>
                <w:rFonts w:ascii="AvantGarde Bk BT" w:hAnsi="AvantGarde Bk BT"/>
                <w:bCs/>
                <w:sz w:val="20"/>
                <w:szCs w:val="20"/>
              </w:rPr>
              <w:t xml:space="preserve">demonstration of operator’s interface </w:t>
            </w:r>
          </w:p>
        </w:tc>
        <w:tc>
          <w:tcPr>
            <w:tcW w:w="2126" w:type="dxa"/>
            <w:gridSpan w:val="2"/>
          </w:tcPr>
          <w:p w:rsidR="00D435F1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C70851">
        <w:trPr>
          <w:trHeight w:val="51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327"/>
        </w:trPr>
        <w:tc>
          <w:tcPr>
            <w:tcW w:w="1391" w:type="dxa"/>
          </w:tcPr>
          <w:p w:rsidR="00476A32" w:rsidRPr="00202C17" w:rsidRDefault="00476A32" w:rsidP="005C73F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5C73FB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8" w:type="dxa"/>
            <w:gridSpan w:val="3"/>
          </w:tcPr>
          <w:p w:rsidR="00476A32" w:rsidRDefault="00D435F1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Ensuring understanding of CAN-MDS</w:t>
            </w:r>
            <w:r w:rsidR="00376B1C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  <w:p w:rsidR="00476A32" w:rsidRDefault="00D435F1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w</w:t>
            </w: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orking with mock cases: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Case 1</w:t>
            </w:r>
          </w:p>
          <w:p w:rsidR="00476A32" w:rsidRDefault="00476A32" w:rsidP="00D435F1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</w:t>
            </w:r>
            <w:r w:rsidR="0067616E">
              <w:rPr>
                <w:rFonts w:ascii="AvantGarde Bk BT" w:hAnsi="AvantGarde Bk BT"/>
                <w:sz w:val="20"/>
                <w:szCs w:val="20"/>
              </w:rPr>
              <w:t xml:space="preserve"> reviewing mock case</w:t>
            </w:r>
            <w:r w:rsidR="00D435F1">
              <w:rPr>
                <w:rFonts w:ascii="AvantGarde Bk BT" w:hAnsi="AvantGarde Bk BT"/>
                <w:sz w:val="20"/>
                <w:szCs w:val="20"/>
              </w:rPr>
              <w:t xml:space="preserve"> and clarifications </w:t>
            </w:r>
          </w:p>
          <w:p w:rsidR="0067616E" w:rsidRPr="00253DA0" w:rsidRDefault="0067616E" w:rsidP="0067616E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Q&amp;A</w:t>
            </w:r>
          </w:p>
        </w:tc>
        <w:tc>
          <w:tcPr>
            <w:tcW w:w="2126" w:type="dxa"/>
            <w:gridSpan w:val="2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C70851">
        <w:trPr>
          <w:trHeight w:val="263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7088" w:type="dxa"/>
            <w:gridSpan w:val="3"/>
            <w:shd w:val="clear" w:color="auto" w:fill="F2F2F2"/>
          </w:tcPr>
          <w:p w:rsidR="00476A3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Lunch</w:t>
            </w:r>
          </w:p>
        </w:tc>
        <w:tc>
          <w:tcPr>
            <w:tcW w:w="2126" w:type="dxa"/>
            <w:gridSpan w:val="2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C70851">
        <w:trPr>
          <w:trHeight w:val="299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8" w:type="dxa"/>
            <w:gridSpan w:val="3"/>
          </w:tcPr>
          <w:p w:rsidR="0067616E" w:rsidRDefault="0067616E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Ensuring understanding of CAN-MDS</w:t>
            </w:r>
          </w:p>
          <w:p w:rsidR="0067616E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w</w:t>
            </w:r>
            <w:r w:rsidRPr="00D435F1">
              <w:rPr>
                <w:rFonts w:ascii="AvantGarde Bk BT" w:hAnsi="AvantGarde Bk BT"/>
                <w:bCs/>
                <w:sz w:val="20"/>
                <w:szCs w:val="20"/>
              </w:rPr>
              <w:t>orking with mock cases:</w:t>
            </w: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 Case 2</w:t>
            </w:r>
            <w:r w:rsidR="00376B1C">
              <w:rPr>
                <w:rFonts w:ascii="AvantGarde Bk BT" w:hAnsi="AvantGarde Bk BT"/>
                <w:bCs/>
                <w:sz w:val="20"/>
                <w:szCs w:val="20"/>
              </w:rPr>
              <w:t xml:space="preserve"> </w:t>
            </w:r>
          </w:p>
          <w:p w:rsidR="00476A32" w:rsidRDefault="0067616E" w:rsidP="0067616E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reviewing mock case and clarifications</w:t>
            </w:r>
          </w:p>
          <w:p w:rsidR="0067616E" w:rsidRPr="007006E4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sz w:val="20"/>
                <w:szCs w:val="20"/>
              </w:rPr>
              <w:t>- Q&amp;A</w:t>
            </w:r>
          </w:p>
        </w:tc>
        <w:tc>
          <w:tcPr>
            <w:tcW w:w="2126" w:type="dxa"/>
            <w:gridSpan w:val="2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4F7F5C">
        <w:trPr>
          <w:trHeight w:val="134"/>
        </w:trPr>
        <w:tc>
          <w:tcPr>
            <w:tcW w:w="1391" w:type="dxa"/>
            <w:shd w:val="clear" w:color="auto" w:fill="F2F2F2"/>
          </w:tcPr>
          <w:p w:rsidR="00476A32" w:rsidRPr="00202C17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  <w:shd w:val="clear" w:color="auto" w:fill="F2F2F2"/>
          </w:tcPr>
          <w:p w:rsidR="00476A3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552" w:type="dxa"/>
            <w:gridSpan w:val="3"/>
            <w:shd w:val="clear" w:color="auto" w:fill="F2F2F2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67616E">
        <w:trPr>
          <w:trHeight w:val="450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29" w:type="dxa"/>
            <w:gridSpan w:val="4"/>
          </w:tcPr>
          <w:p w:rsidR="0067616E" w:rsidRDefault="0067616E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67616E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CAN-MDS piloting </w:t>
            </w:r>
          </w:p>
          <w:p w:rsidR="00476A32" w:rsidRPr="0067616E" w:rsidRDefault="0067616E" w:rsidP="00376B1C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67616E">
              <w:rPr>
                <w:rFonts w:ascii="AvantGarde Bk BT" w:hAnsi="AvantGarde Bk BT"/>
                <w:bCs/>
                <w:sz w:val="20"/>
                <w:szCs w:val="20"/>
              </w:rPr>
              <w:t>- what is expected by CAN-MDS Operators</w:t>
            </w:r>
            <w:r w:rsidR="00845140">
              <w:rPr>
                <w:rFonts w:ascii="AvantGarde Bk BT" w:hAnsi="AvantGarde Bk BT"/>
                <w:bCs/>
                <w:sz w:val="20"/>
                <w:szCs w:val="20"/>
              </w:rPr>
              <w:t xml:space="preserve"> and what Operators expect by CAN-MDS </w:t>
            </w:r>
          </w:p>
          <w:p w:rsidR="00476A32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 xml:space="preserve">- explaining access levels according to operators’ roles and mandates </w:t>
            </w:r>
          </w:p>
          <w:p w:rsidR="0067616E" w:rsidRPr="000627D4" w:rsidRDefault="0067616E" w:rsidP="0067616E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Cs/>
                <w:sz w:val="20"/>
                <w:szCs w:val="20"/>
              </w:rPr>
              <w:t>- Q&amp;A</w:t>
            </w:r>
          </w:p>
        </w:tc>
        <w:tc>
          <w:tcPr>
            <w:tcW w:w="1985" w:type="dxa"/>
          </w:tcPr>
          <w:p w:rsidR="00476A32" w:rsidRPr="00253DA0" w:rsidRDefault="00C70851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[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>Name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(s)</w:t>
            </w:r>
            <w:r w:rsidRPr="00C70851">
              <w:rPr>
                <w:rFonts w:ascii="AvantGarde Bk BT" w:hAnsi="AvantGarde Bk BT"/>
                <w:color w:val="FF0000"/>
                <w:sz w:val="18"/>
                <w:szCs w:val="18"/>
              </w:rPr>
              <w:t xml:space="preserve"> of trainer(s)</w:t>
            </w:r>
            <w:r>
              <w:rPr>
                <w:rFonts w:ascii="AvantGarde Bk BT" w:hAnsi="AvantGarde Bk BT"/>
                <w:color w:val="FF0000"/>
                <w:sz w:val="18"/>
                <w:szCs w:val="18"/>
              </w:rPr>
              <w:t>]</w:t>
            </w:r>
          </w:p>
        </w:tc>
      </w:tr>
      <w:tr w:rsidR="00476A32" w:rsidRPr="00202C17" w:rsidTr="001130ED">
        <w:trPr>
          <w:trHeight w:val="255"/>
        </w:trPr>
        <w:tc>
          <w:tcPr>
            <w:tcW w:w="1391" w:type="dxa"/>
          </w:tcPr>
          <w:p w:rsidR="00476A32" w:rsidRPr="00202C17" w:rsidRDefault="00476A32" w:rsidP="0067616E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67616E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</w:tcPr>
          <w:p w:rsidR="00476A32" w:rsidRDefault="0067616E" w:rsidP="00353663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Post questionnaire</w:t>
            </w:r>
            <w:r w:rsidR="00845140">
              <w:rPr>
                <w:rFonts w:ascii="AvantGarde Bk BT" w:hAnsi="AvantGarde Bk BT"/>
                <w:b/>
                <w:sz w:val="20"/>
                <w:szCs w:val="20"/>
              </w:rPr>
              <w:t xml:space="preserve"> </w:t>
            </w:r>
            <w:r w:rsidR="00353663">
              <w:rPr>
                <w:rFonts w:ascii="AvantGarde Bk BT" w:hAnsi="AvantGarde Bk BT"/>
                <w:b/>
                <w:sz w:val="20"/>
                <w:szCs w:val="20"/>
              </w:rPr>
              <w:t>&amp; Certificates of Attendance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1130ED">
            <w:pPr>
              <w:tabs>
                <w:tab w:val="center" w:pos="1019"/>
                <w:tab w:val="right" w:pos="2038"/>
              </w:tabs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476A32" w:rsidRPr="00202C17" w:rsidTr="004F7F5C">
        <w:trPr>
          <w:trHeight w:val="220"/>
        </w:trPr>
        <w:tc>
          <w:tcPr>
            <w:tcW w:w="1391" w:type="dxa"/>
          </w:tcPr>
          <w:p w:rsidR="00476A32" w:rsidRPr="00202C17" w:rsidRDefault="00476A32" w:rsidP="004F7F5C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gridSpan w:val="2"/>
          </w:tcPr>
          <w:p w:rsidR="00476A32" w:rsidRPr="001607F2" w:rsidRDefault="00476A32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End of Seminar</w:t>
            </w:r>
          </w:p>
        </w:tc>
        <w:tc>
          <w:tcPr>
            <w:tcW w:w="2552" w:type="dxa"/>
            <w:gridSpan w:val="3"/>
          </w:tcPr>
          <w:p w:rsidR="00476A32" w:rsidRPr="00253DA0" w:rsidRDefault="00476A32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476A32" w:rsidRDefault="00476A32" w:rsidP="00476A32"/>
    <w:p w:rsidR="00476A32" w:rsidRDefault="00476A32" w:rsidP="00476A32"/>
    <w:p w:rsidR="00657B4E" w:rsidRDefault="00770D29">
      <w:r w:rsidRPr="00770D29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-108966</wp:posOffset>
            </wp:positionH>
            <wp:positionV relativeFrom="paragraph">
              <wp:posOffset>333248</wp:posOffset>
            </wp:positionV>
            <wp:extent cx="5357622" cy="676656"/>
            <wp:effectExtent l="19050" t="0" r="0" b="0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  <w:r w:rsidR="0076673B" w:rsidRPr="0076673B">
        <w:rPr>
          <w:noProof/>
          <w:lang w:val="el-GR" w:eastAsia="el-GR"/>
        </w:rPr>
        <w:pict>
          <v:rect id="Rectangle 5" o:spid="_x0000_s1026" style="position:absolute;margin-left:33.35pt;margin-top:89.7pt;width:84.5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">
            <v:textbox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657B4E" w:rsidSect="00FA2089">
      <w:headerReference w:type="default" r:id="rId8"/>
      <w:footerReference w:type="default" r:id="rId9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DB2" w:rsidRDefault="00445DB2" w:rsidP="00FA2089">
      <w:r>
        <w:separator/>
      </w:r>
    </w:p>
  </w:endnote>
  <w:endnote w:type="continuationSeparator" w:id="1">
    <w:p w:rsidR="00445DB2" w:rsidRDefault="00445DB2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750A12" w:rsidP="005E7C67">
    <w:pPr>
      <w:pStyle w:val="Footer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DB2" w:rsidRDefault="00445DB2" w:rsidP="00FA2089">
      <w:r>
        <w:separator/>
      </w:r>
    </w:p>
  </w:footnote>
  <w:footnote w:type="continuationSeparator" w:id="1">
    <w:p w:rsidR="00445DB2" w:rsidRDefault="00445DB2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76673B" w:rsidP="00FA2089">
    <w:pPr>
      <w:pStyle w:val="Header"/>
      <w:jc w:val="right"/>
    </w:pPr>
    <w:r w:rsidRPr="0076673B">
      <w:rPr>
        <w:rFonts w:ascii="Agency FB" w:hAnsi="Agency FB"/>
        <w:noProof/>
        <w:color w:val="595959"/>
        <w:lang w:val="el-GR" w:eastAsia="el-GR"/>
      </w:rPr>
      <w:pict>
        <v:rect id="Rectangle 3" o:spid="_x0000_s6145" style="position:absolute;left:0;text-align:left;margin-left:-35.35pt;margin-top:-4.35pt;width:323.15pt;height:30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" filled="f" stroked="f">
          <v:textbox style="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” [GA Nr: 810508 — CAN-MDS II — Funded by EU REC </w:t>
                </w:r>
                <w:proofErr w:type="spellStart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Programme</w:t>
                </w:r>
                <w:proofErr w:type="spellEnd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 2014-2020]</w:t>
                </w:r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44FBE"/>
    <w:rsid w:val="000602AB"/>
    <w:rsid w:val="000627D4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94748"/>
    <w:rsid w:val="003007BE"/>
    <w:rsid w:val="003046CE"/>
    <w:rsid w:val="00305CD4"/>
    <w:rsid w:val="00353663"/>
    <w:rsid w:val="003758D9"/>
    <w:rsid w:val="00376B1C"/>
    <w:rsid w:val="003979B6"/>
    <w:rsid w:val="003C0C81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C73FB"/>
    <w:rsid w:val="005E7C67"/>
    <w:rsid w:val="00657B4E"/>
    <w:rsid w:val="0067616E"/>
    <w:rsid w:val="0068133B"/>
    <w:rsid w:val="006819B6"/>
    <w:rsid w:val="00685A2F"/>
    <w:rsid w:val="006B2699"/>
    <w:rsid w:val="006F30CD"/>
    <w:rsid w:val="007006E4"/>
    <w:rsid w:val="00740A8F"/>
    <w:rsid w:val="00750A12"/>
    <w:rsid w:val="0076673B"/>
    <w:rsid w:val="0076704A"/>
    <w:rsid w:val="00770D29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2BB"/>
    <w:rsid w:val="00C86433"/>
    <w:rsid w:val="00CA2B4A"/>
    <w:rsid w:val="00CA51D2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0</TotalTime>
  <Pages>1</Pages>
  <Words>163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3</cp:revision>
  <cp:lastPrinted>2013-09-23T18:04:00Z</cp:lastPrinted>
  <dcterms:created xsi:type="dcterms:W3CDTF">2020-03-03T15:02:00Z</dcterms:created>
  <dcterms:modified xsi:type="dcterms:W3CDTF">2022-02-01T17:51:00Z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