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4E" w:rsidRPr="00F03202" w:rsidRDefault="00657B4E">
      <w:pPr>
        <w:jc w:val="right"/>
        <w:rPr>
          <w:rFonts w:ascii="Arial Black" w:hAnsi="Arial Black" w:cs="Arial"/>
          <w:color w:val="808080"/>
          <w:sz w:val="20"/>
        </w:rPr>
      </w:pPr>
    </w:p>
    <w:p w:rsidR="00353663" w:rsidRDefault="00353663" w:rsidP="008D1037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353663" w:rsidRDefault="00353663" w:rsidP="008D1037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657B4E" w:rsidRPr="001B54C9" w:rsidRDefault="001B54C9" w:rsidP="008D1037">
      <w:pPr>
        <w:ind w:right="272"/>
        <w:jc w:val="right"/>
        <w:rPr>
          <w:color w:val="262626"/>
          <w:lang w:val="el-GR"/>
        </w:rPr>
      </w:pPr>
      <w:r>
        <w:rPr>
          <w:rFonts w:ascii="Arial Black" w:hAnsi="Arial Black" w:cs="Arial"/>
          <w:color w:val="262626"/>
          <w:sz w:val="56"/>
          <w:lang w:val="el-GR"/>
        </w:rPr>
        <w:t xml:space="preserve">Ημερήσια Διάταξη </w:t>
      </w:r>
    </w:p>
    <w:p w:rsidR="00657B4E" w:rsidRPr="001B54C9" w:rsidRDefault="00657B4E" w:rsidP="008D1037">
      <w:pPr>
        <w:ind w:right="272"/>
        <w:rPr>
          <w:lang w:val="el-GR"/>
        </w:rPr>
      </w:pPr>
    </w:p>
    <w:p w:rsidR="00353663" w:rsidRPr="001B54C9" w:rsidRDefault="00353663" w:rsidP="008D1037">
      <w:pPr>
        <w:ind w:right="272"/>
        <w:jc w:val="right"/>
        <w:rPr>
          <w:b/>
          <w:bCs/>
          <w:color w:val="7F7F7F"/>
          <w:lang w:val="el-GR"/>
        </w:rPr>
      </w:pPr>
    </w:p>
    <w:p w:rsidR="00657B4E" w:rsidRDefault="001B54C9" w:rsidP="008D1037">
      <w:pPr>
        <w:ind w:right="272"/>
        <w:jc w:val="right"/>
        <w:rPr>
          <w:b/>
          <w:bCs/>
          <w:color w:val="7F7F7F"/>
          <w:lang w:val="el-GR"/>
        </w:rPr>
      </w:pPr>
      <w:r>
        <w:rPr>
          <w:b/>
          <w:bCs/>
          <w:color w:val="7F7F7F"/>
          <w:lang w:val="el-GR"/>
        </w:rPr>
        <w:t>Διήμερο Σεμινάριο για Χειριστές</w:t>
      </w:r>
      <w:r w:rsidR="00476A32" w:rsidRPr="001B54C9">
        <w:rPr>
          <w:b/>
          <w:bCs/>
          <w:color w:val="7F7F7F"/>
          <w:lang w:val="el-GR"/>
        </w:rPr>
        <w:t xml:space="preserve"> </w:t>
      </w:r>
      <w:r w:rsidR="00476A32">
        <w:rPr>
          <w:b/>
          <w:bCs/>
          <w:color w:val="7F7F7F"/>
        </w:rPr>
        <w:t>CAN</w:t>
      </w:r>
      <w:r w:rsidR="00476A32" w:rsidRPr="001B54C9">
        <w:rPr>
          <w:b/>
          <w:bCs/>
          <w:color w:val="7F7F7F"/>
          <w:lang w:val="el-GR"/>
        </w:rPr>
        <w:t>-</w:t>
      </w:r>
      <w:r w:rsidR="00476A32">
        <w:rPr>
          <w:b/>
          <w:bCs/>
          <w:color w:val="7F7F7F"/>
        </w:rPr>
        <w:t>MDS</w:t>
      </w:r>
      <w:r w:rsidR="00476A32" w:rsidRPr="001B54C9">
        <w:rPr>
          <w:b/>
          <w:bCs/>
          <w:color w:val="7F7F7F"/>
          <w:lang w:val="el-GR"/>
        </w:rPr>
        <w:t xml:space="preserve"> </w:t>
      </w:r>
    </w:p>
    <w:p w:rsidR="001B54C9" w:rsidRPr="001B54C9" w:rsidRDefault="001B54C9" w:rsidP="008D1037">
      <w:pPr>
        <w:ind w:right="272"/>
        <w:jc w:val="right"/>
        <w:rPr>
          <w:color w:val="7F7F7F"/>
          <w:sz w:val="20"/>
          <w:lang w:val="el-GR"/>
        </w:rPr>
      </w:pPr>
    </w:p>
    <w:p w:rsidR="00044FBE" w:rsidRPr="008D1037" w:rsidRDefault="001B54C9" w:rsidP="00476A32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  <w:lang w:val="el-GR"/>
        </w:rPr>
        <w:t>Τοποθεσία</w:t>
      </w:r>
      <w:r w:rsidR="00044FBE" w:rsidRPr="008D1037">
        <w:rPr>
          <w:color w:val="7F7F7F"/>
          <w:sz w:val="20"/>
        </w:rPr>
        <w:t xml:space="preserve">: </w:t>
      </w:r>
      <w:r w:rsidR="00476A32" w:rsidRPr="00476A32">
        <w:rPr>
          <w:color w:val="FF0000"/>
          <w:sz w:val="20"/>
        </w:rPr>
        <w:t>[to be completed]</w:t>
      </w:r>
    </w:p>
    <w:p w:rsidR="00044FBE" w:rsidRPr="008D1037" w:rsidRDefault="00044FBE" w:rsidP="00044FBE">
      <w:pPr>
        <w:ind w:right="272"/>
        <w:jc w:val="right"/>
        <w:rPr>
          <w:color w:val="7F7F7F"/>
          <w:sz w:val="20"/>
        </w:rPr>
      </w:pPr>
      <w:r w:rsidRPr="00872CF0">
        <w:rPr>
          <w:color w:val="7F7F7F"/>
          <w:sz w:val="20"/>
        </w:rPr>
        <w:t>T</w:t>
      </w:r>
      <w:proofErr w:type="spellStart"/>
      <w:r w:rsidR="001B54C9">
        <w:rPr>
          <w:color w:val="7F7F7F"/>
          <w:sz w:val="20"/>
          <w:lang w:val="el-GR"/>
        </w:rPr>
        <w:t>ηλέφωνο</w:t>
      </w:r>
      <w:proofErr w:type="spellEnd"/>
      <w:r w:rsidRPr="00872CF0">
        <w:rPr>
          <w:color w:val="7F7F7F"/>
          <w:sz w:val="20"/>
        </w:rPr>
        <w:t xml:space="preserve">: </w:t>
      </w:r>
      <w:r w:rsidR="00476A32" w:rsidRPr="00476A32">
        <w:rPr>
          <w:color w:val="FF0000"/>
          <w:sz w:val="20"/>
        </w:rPr>
        <w:t>[to be completed]</w:t>
      </w:r>
      <w:r w:rsidR="00476A32">
        <w:rPr>
          <w:color w:val="FF0000"/>
          <w:sz w:val="20"/>
        </w:rPr>
        <w:tab/>
      </w:r>
      <w:r w:rsidR="00476A32" w:rsidRPr="00476A32">
        <w:rPr>
          <w:color w:val="7F7F7F"/>
          <w:sz w:val="20"/>
        </w:rPr>
        <w:t xml:space="preserve"> </w:t>
      </w:r>
      <w:r w:rsidR="00476A32">
        <w:rPr>
          <w:color w:val="7F7F7F"/>
          <w:sz w:val="20"/>
        </w:rPr>
        <w:t>E-mail</w:t>
      </w:r>
      <w:r w:rsidR="00476A32" w:rsidRPr="00872CF0">
        <w:rPr>
          <w:color w:val="7F7F7F"/>
          <w:sz w:val="20"/>
        </w:rPr>
        <w:t>:</w:t>
      </w:r>
      <w:r w:rsidR="00476A32" w:rsidRPr="00476A32">
        <w:rPr>
          <w:color w:val="FF0000"/>
          <w:sz w:val="20"/>
        </w:rPr>
        <w:t xml:space="preserve"> [to be completed]</w:t>
      </w:r>
    </w:p>
    <w:p w:rsidR="00657B4E" w:rsidRDefault="00657B4E">
      <w:pPr>
        <w:tabs>
          <w:tab w:val="left" w:pos="1800"/>
        </w:tabs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391"/>
        <w:gridCol w:w="5670"/>
        <w:gridCol w:w="1701"/>
        <w:gridCol w:w="142"/>
        <w:gridCol w:w="1701"/>
      </w:tblGrid>
      <w:tr w:rsidR="00657B4E" w:rsidTr="00476A32">
        <w:trPr>
          <w:trHeight w:val="323"/>
        </w:trPr>
        <w:tc>
          <w:tcPr>
            <w:tcW w:w="1391" w:type="dxa"/>
          </w:tcPr>
          <w:p w:rsidR="00657B4E" w:rsidRDefault="00044F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</w:tcPr>
          <w:p w:rsidR="00657B4E" w:rsidRPr="00044FBE" w:rsidRDefault="00044FBE" w:rsidP="00476A32">
            <w:pPr>
              <w:rPr>
                <w:b/>
                <w:bCs/>
              </w:rPr>
            </w:pPr>
            <w:r>
              <w:t xml:space="preserve">                                                                              </w:t>
            </w:r>
          </w:p>
        </w:tc>
        <w:tc>
          <w:tcPr>
            <w:tcW w:w="3544" w:type="dxa"/>
            <w:gridSpan w:val="3"/>
          </w:tcPr>
          <w:p w:rsidR="00657B4E" w:rsidRPr="001B54C9" w:rsidRDefault="001B54C9" w:rsidP="000627D4">
            <w:pPr>
              <w:jc w:val="right"/>
              <w:rPr>
                <w:rFonts w:ascii="Arial Black" w:hAnsi="Arial Black"/>
                <w:color w:val="FF0000"/>
                <w:sz w:val="28"/>
                <w:lang w:val="el-GR"/>
              </w:rPr>
            </w:pPr>
            <w:r>
              <w:rPr>
                <w:rFonts w:ascii="Arial Black" w:hAnsi="Arial Black"/>
                <w:color w:val="FF0000"/>
                <w:sz w:val="28"/>
                <w:lang w:val="el-GR"/>
              </w:rPr>
              <w:t>Ημερομηνία (να συμπληρωθεί)</w:t>
            </w:r>
          </w:p>
        </w:tc>
      </w:tr>
      <w:tr w:rsidR="00476A32" w:rsidRPr="00F62CE8" w:rsidTr="00A076EA">
        <w:trPr>
          <w:trHeight w:val="220"/>
        </w:trPr>
        <w:tc>
          <w:tcPr>
            <w:tcW w:w="10605" w:type="dxa"/>
            <w:gridSpan w:val="5"/>
          </w:tcPr>
          <w:p w:rsidR="00C70851" w:rsidRPr="00D435B1" w:rsidRDefault="001B54C9" w:rsidP="00D435B1">
            <w:pPr>
              <w:rPr>
                <w:rFonts w:ascii="Arial Black" w:hAnsi="Arial Black"/>
                <w:sz w:val="28"/>
                <w:lang w:val="el-GR"/>
              </w:rPr>
            </w:pPr>
            <w:r w:rsidRPr="00D435B1">
              <w:rPr>
                <w:rFonts w:ascii="Arial Black" w:hAnsi="Arial Black"/>
                <w:sz w:val="28"/>
                <w:lang w:val="el-GR"/>
              </w:rPr>
              <w:t>1</w:t>
            </w:r>
            <w:r w:rsidRPr="001B54C9">
              <w:rPr>
                <w:rFonts w:ascii="Arial Black" w:hAnsi="Arial Black"/>
                <w:sz w:val="28"/>
                <w:vertAlign w:val="superscript"/>
                <w:lang w:val="el-GR"/>
              </w:rPr>
              <w:t>η</w:t>
            </w:r>
            <w:r w:rsidRPr="00D435B1">
              <w:rPr>
                <w:rFonts w:ascii="Arial Black" w:hAnsi="Arial Black"/>
                <w:sz w:val="28"/>
                <w:lang w:val="el-GR"/>
              </w:rPr>
              <w:t xml:space="preserve"> </w:t>
            </w:r>
            <w:r>
              <w:rPr>
                <w:rFonts w:ascii="Arial Black" w:hAnsi="Arial Black"/>
                <w:sz w:val="28"/>
                <w:lang w:val="el-GR"/>
              </w:rPr>
              <w:t>μέρα</w:t>
            </w:r>
            <w:r w:rsidR="00476A32" w:rsidRPr="00D435B1">
              <w:rPr>
                <w:rFonts w:ascii="Arial Black" w:hAnsi="Arial Black"/>
                <w:sz w:val="28"/>
                <w:lang w:val="el-GR"/>
              </w:rPr>
              <w:t xml:space="preserve">: </w:t>
            </w:r>
            <w:r w:rsidR="00476A32" w:rsidRPr="00476A32">
              <w:rPr>
                <w:rFonts w:ascii="Arial Black" w:hAnsi="Arial Black"/>
                <w:sz w:val="28"/>
              </w:rPr>
              <w:t>CAN</w:t>
            </w:r>
            <w:r w:rsidR="00476A32" w:rsidRPr="00D435B1">
              <w:rPr>
                <w:rFonts w:ascii="Arial Black" w:hAnsi="Arial Black"/>
                <w:sz w:val="28"/>
                <w:lang w:val="el-GR"/>
              </w:rPr>
              <w:t>-</w:t>
            </w:r>
            <w:r w:rsidR="00476A32" w:rsidRPr="00476A32">
              <w:rPr>
                <w:rFonts w:ascii="Arial Black" w:hAnsi="Arial Black"/>
                <w:sz w:val="28"/>
              </w:rPr>
              <w:t>MDS</w:t>
            </w:r>
            <w:r w:rsidR="00476A32" w:rsidRPr="00D435B1">
              <w:rPr>
                <w:rFonts w:ascii="Arial Black" w:hAnsi="Arial Black"/>
                <w:sz w:val="28"/>
                <w:lang w:val="el-GR"/>
              </w:rPr>
              <w:t xml:space="preserve"> </w:t>
            </w:r>
            <w:r w:rsidR="00D435B1" w:rsidRPr="00D435B1">
              <w:rPr>
                <w:rFonts w:ascii="Arial Black" w:hAnsi="Arial Black"/>
                <w:sz w:val="28"/>
                <w:lang w:val="el-GR"/>
              </w:rPr>
              <w:t xml:space="preserve">&amp; </w:t>
            </w:r>
            <w:r w:rsidR="00D435B1">
              <w:rPr>
                <w:rFonts w:ascii="Arial Black" w:hAnsi="Arial Black"/>
                <w:sz w:val="28"/>
                <w:lang w:val="el-GR"/>
              </w:rPr>
              <w:t>Αντιμετώπιση υποαναφορών</w:t>
            </w:r>
          </w:p>
        </w:tc>
      </w:tr>
      <w:tr w:rsidR="00657B4E" w:rsidRPr="00202C17" w:rsidTr="00C70851">
        <w:trPr>
          <w:trHeight w:val="220"/>
        </w:trPr>
        <w:tc>
          <w:tcPr>
            <w:tcW w:w="1391" w:type="dxa"/>
          </w:tcPr>
          <w:p w:rsidR="00657B4E" w:rsidRPr="00202C17" w:rsidRDefault="00657B4E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09:30–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09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gridSpan w:val="3"/>
          </w:tcPr>
          <w:p w:rsidR="003007BE" w:rsidRPr="001B54C9" w:rsidRDefault="001B54C9" w:rsidP="001130ED">
            <w:pPr>
              <w:rPr>
                <w:rFonts w:ascii="AvantGarde Bk BT" w:hAnsi="AvantGarde Bk BT"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Καλωσόρισμα και εγγραφές </w:t>
            </w:r>
          </w:p>
        </w:tc>
        <w:tc>
          <w:tcPr>
            <w:tcW w:w="1701" w:type="dxa"/>
          </w:tcPr>
          <w:p w:rsidR="003007BE" w:rsidRPr="00C70851" w:rsidRDefault="003007BE" w:rsidP="007006E4">
            <w:pPr>
              <w:jc w:val="right"/>
              <w:rPr>
                <w:rFonts w:ascii="AvantGarde Bk BT" w:hAnsi="AvantGarde Bk BT"/>
                <w:color w:val="FF0000"/>
                <w:sz w:val="18"/>
                <w:szCs w:val="18"/>
              </w:rPr>
            </w:pPr>
          </w:p>
        </w:tc>
      </w:tr>
      <w:tr w:rsidR="00253DA0" w:rsidRPr="00202C17" w:rsidTr="00C70851">
        <w:trPr>
          <w:trHeight w:val="239"/>
        </w:trPr>
        <w:tc>
          <w:tcPr>
            <w:tcW w:w="1391" w:type="dxa"/>
          </w:tcPr>
          <w:p w:rsidR="00253DA0" w:rsidRPr="00202C17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13" w:type="dxa"/>
            <w:gridSpan w:val="3"/>
          </w:tcPr>
          <w:p w:rsidR="00253DA0" w:rsidRPr="00202C17" w:rsidRDefault="001B54C9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Προκαταρκτικό ερωτηματολόγιο</w:t>
            </w:r>
            <w:r w:rsidR="00C70851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53DA0" w:rsidRPr="00D435B1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435B1" w:rsidRPr="000627D4" w:rsidTr="00C70851">
        <w:trPr>
          <w:trHeight w:val="293"/>
        </w:trPr>
        <w:tc>
          <w:tcPr>
            <w:tcW w:w="1391" w:type="dxa"/>
          </w:tcPr>
          <w:p w:rsidR="00D435B1" w:rsidRPr="00202C17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10:00-10:30</w:t>
            </w:r>
          </w:p>
        </w:tc>
        <w:tc>
          <w:tcPr>
            <w:tcW w:w="7513" w:type="dxa"/>
            <w:gridSpan w:val="3"/>
          </w:tcPr>
          <w:p w:rsidR="00D435B1" w:rsidRPr="00F62CE8" w:rsidRDefault="00D435B1" w:rsidP="00D435B1">
            <w:pPr>
              <w:rPr>
                <w:rFonts w:ascii="AvantGarde Bk BT" w:hAnsi="AvantGarde Bk BT"/>
                <w:b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CAN</w:t>
            </w:r>
            <w:r w:rsidRPr="00F62CE8">
              <w:rPr>
                <w:rFonts w:ascii="AvantGarde Bk BT" w:hAnsi="AvantGarde Bk BT"/>
                <w:b/>
                <w:sz w:val="20"/>
                <w:szCs w:val="20"/>
                <w:lang w:val="el-GR"/>
              </w:rPr>
              <w:t>-</w:t>
            </w:r>
            <w:r>
              <w:rPr>
                <w:rFonts w:ascii="AvantGarde Bk BT" w:hAnsi="AvantGarde Bk BT"/>
                <w:b/>
                <w:sz w:val="20"/>
                <w:szCs w:val="20"/>
              </w:rPr>
              <w:t>MDS</w:t>
            </w:r>
            <w:r w:rsidRPr="00F62CE8">
              <w:rPr>
                <w:rFonts w:ascii="AvantGarde Bk BT" w:hAnsi="AvantGarde Bk BT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sz w:val="20"/>
                <w:szCs w:val="20"/>
              </w:rPr>
              <w:t>Rationale</w:t>
            </w:r>
          </w:p>
          <w:p w:rsidR="00D435B1" w:rsidRPr="001B54C9" w:rsidRDefault="00D435B1" w:rsidP="00D435B1">
            <w:pPr>
              <w:rPr>
                <w:rFonts w:ascii="AvantGarde Bk BT" w:hAnsi="AvantGarde Bk BT"/>
                <w:b/>
                <w:sz w:val="20"/>
                <w:szCs w:val="20"/>
                <w:lang w:val="el-GR"/>
              </w:rPr>
            </w:pP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η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αναγκαιότητα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συλλογής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δεδομένων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ΚαΠα-Π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1701" w:type="dxa"/>
          </w:tcPr>
          <w:p w:rsidR="00D435B1" w:rsidRPr="00D435B1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435B1" w:rsidRPr="00202C17" w:rsidTr="00C70851">
        <w:trPr>
          <w:trHeight w:val="159"/>
        </w:trPr>
        <w:tc>
          <w:tcPr>
            <w:tcW w:w="1391" w:type="dxa"/>
          </w:tcPr>
          <w:p w:rsidR="00D435B1" w:rsidRPr="00202C17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10: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13" w:type="dxa"/>
            <w:gridSpan w:val="3"/>
          </w:tcPr>
          <w:p w:rsidR="00D435B1" w:rsidRPr="00F62CE8" w:rsidRDefault="00D435B1" w:rsidP="00D435B1">
            <w:pPr>
              <w:rPr>
                <w:rFonts w:ascii="AvantGarde Bk BT" w:hAnsi="AvantGarde Bk BT"/>
                <w:b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CAN</w:t>
            </w:r>
            <w:r w:rsidRPr="00F62CE8">
              <w:rPr>
                <w:rFonts w:ascii="AvantGarde Bk BT" w:hAnsi="AvantGarde Bk BT"/>
                <w:b/>
                <w:sz w:val="20"/>
                <w:szCs w:val="20"/>
                <w:lang w:val="el-GR"/>
              </w:rPr>
              <w:t>-</w:t>
            </w:r>
            <w:r>
              <w:rPr>
                <w:rFonts w:ascii="AvantGarde Bk BT" w:hAnsi="AvantGarde Bk BT"/>
                <w:b/>
                <w:sz w:val="20"/>
                <w:szCs w:val="20"/>
              </w:rPr>
              <w:t>MDS</w:t>
            </w:r>
            <w:r w:rsidRPr="00F62CE8">
              <w:rPr>
                <w:rFonts w:ascii="AvantGarde Bk BT" w:hAnsi="AvantGarde Bk BT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sz w:val="20"/>
                <w:szCs w:val="20"/>
              </w:rPr>
              <w:t>Rationale</w:t>
            </w:r>
          </w:p>
          <w:p w:rsidR="00D435B1" w:rsidRPr="001B54C9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ο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ρόλος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των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εμπλεκόμενων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Υπηρεσιών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/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Οργανισμών και πως αλληλοσυνδέονται 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1701" w:type="dxa"/>
          </w:tcPr>
          <w:p w:rsidR="00D435B1" w:rsidRPr="00D435B1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435B1" w:rsidRPr="00202C17" w:rsidTr="00C70851">
        <w:trPr>
          <w:trHeight w:val="51"/>
        </w:trPr>
        <w:tc>
          <w:tcPr>
            <w:tcW w:w="1391" w:type="dxa"/>
            <w:shd w:val="clear" w:color="auto" w:fill="F2F2F2"/>
          </w:tcPr>
          <w:p w:rsidR="00D435B1" w:rsidRPr="00202C17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:00–11: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13" w:type="dxa"/>
            <w:gridSpan w:val="3"/>
            <w:shd w:val="clear" w:color="auto" w:fill="F2F2F2"/>
          </w:tcPr>
          <w:p w:rsidR="00D435B1" w:rsidRPr="001B54C9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Διάλειμμα για καφέ </w:t>
            </w:r>
          </w:p>
        </w:tc>
        <w:tc>
          <w:tcPr>
            <w:tcW w:w="1701" w:type="dxa"/>
            <w:shd w:val="clear" w:color="auto" w:fill="F2F2F2"/>
          </w:tcPr>
          <w:p w:rsidR="00D435B1" w:rsidRPr="00253DA0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D435B1" w:rsidRPr="00202C17" w:rsidTr="00C70851">
        <w:trPr>
          <w:trHeight w:val="327"/>
        </w:trPr>
        <w:tc>
          <w:tcPr>
            <w:tcW w:w="1391" w:type="dxa"/>
          </w:tcPr>
          <w:p w:rsidR="00D435B1" w:rsidRPr="00202C17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13" w:type="dxa"/>
            <w:gridSpan w:val="3"/>
          </w:tcPr>
          <w:p w:rsidR="00D435B1" w:rsidRDefault="00D435B1" w:rsidP="00D435B1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CAN-MDS Rationale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  <w:p w:rsidR="00D435B1" w:rsidRPr="001B54C9" w:rsidRDefault="00D435B1" w:rsidP="00D435B1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  <w:lang w:val="el-GR"/>
              </w:rPr>
            </w:pP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Εγχειρίδιο για Χειριστές, 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>CAN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-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>MDS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1701" w:type="dxa"/>
          </w:tcPr>
          <w:p w:rsidR="00D435B1" w:rsidRPr="00D435B1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435B1" w:rsidRPr="00202C17" w:rsidTr="00C70851">
        <w:trPr>
          <w:trHeight w:val="263"/>
        </w:trPr>
        <w:tc>
          <w:tcPr>
            <w:tcW w:w="1391" w:type="dxa"/>
            <w:shd w:val="clear" w:color="auto" w:fill="F2F2F2"/>
          </w:tcPr>
          <w:p w:rsidR="00D435B1" w:rsidRPr="00202C17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513" w:type="dxa"/>
            <w:gridSpan w:val="3"/>
            <w:shd w:val="clear" w:color="auto" w:fill="F2F2F2"/>
          </w:tcPr>
          <w:p w:rsidR="00D435B1" w:rsidRPr="001B54C9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Ελαφρύ γεύμα </w:t>
            </w:r>
          </w:p>
        </w:tc>
        <w:tc>
          <w:tcPr>
            <w:tcW w:w="1701" w:type="dxa"/>
            <w:shd w:val="clear" w:color="auto" w:fill="F2F2F2"/>
          </w:tcPr>
          <w:p w:rsidR="00D435B1" w:rsidRPr="00253DA0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D435B1" w:rsidRPr="00202C17" w:rsidTr="00C70851">
        <w:trPr>
          <w:trHeight w:val="299"/>
        </w:trPr>
        <w:tc>
          <w:tcPr>
            <w:tcW w:w="1391" w:type="dxa"/>
          </w:tcPr>
          <w:p w:rsidR="00D435B1" w:rsidRPr="00202C17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4:30</w:t>
            </w:r>
          </w:p>
        </w:tc>
        <w:tc>
          <w:tcPr>
            <w:tcW w:w="7513" w:type="dxa"/>
            <w:gridSpan w:val="3"/>
          </w:tcPr>
          <w:p w:rsidR="00D435B1" w:rsidRPr="001B54C9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Αντιμετώπιση </w:t>
            </w:r>
            <w:proofErr w:type="spellStart"/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υποαναφορών</w:t>
            </w:r>
            <w:proofErr w:type="spellEnd"/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</w:p>
          <w:p w:rsidR="00D435B1" w:rsidRPr="001B54C9" w:rsidRDefault="00D435B1" w:rsidP="00D435B1">
            <w:pPr>
              <w:rPr>
                <w:rFonts w:ascii="AvantGarde Bk BT" w:hAnsi="AvantGarde Bk BT"/>
                <w:bCs/>
                <w:sz w:val="20"/>
                <w:szCs w:val="20"/>
                <w:lang w:val="el-GR"/>
              </w:rPr>
            </w:pP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διερεύνηση των λόγων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1701" w:type="dxa"/>
          </w:tcPr>
          <w:p w:rsidR="00D435B1" w:rsidRPr="00D435B1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435B1" w:rsidRPr="00202C17" w:rsidTr="00C70851">
        <w:trPr>
          <w:trHeight w:val="201"/>
        </w:trPr>
        <w:tc>
          <w:tcPr>
            <w:tcW w:w="1391" w:type="dxa"/>
          </w:tcPr>
          <w:p w:rsidR="00D435B1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14:30-15:30</w:t>
            </w:r>
          </w:p>
        </w:tc>
        <w:tc>
          <w:tcPr>
            <w:tcW w:w="7513" w:type="dxa"/>
            <w:gridSpan w:val="3"/>
          </w:tcPr>
          <w:p w:rsidR="00D435B1" w:rsidRPr="00F62CE8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Αντιμετώπιση</w:t>
            </w:r>
            <w:r w:rsidRPr="00F62CE8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υποαναφορών</w:t>
            </w:r>
            <w:proofErr w:type="spellEnd"/>
            <w:r w:rsidRPr="00F62CE8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</w:p>
          <w:p w:rsidR="00D435B1" w:rsidRPr="001B54C9" w:rsidRDefault="00D435B1" w:rsidP="00D435B1">
            <w:pPr>
              <w:rPr>
                <w:rFonts w:ascii="AvantGarde Bk BT" w:hAnsi="AvantGarde Bk BT"/>
                <w:b/>
                <w:sz w:val="20"/>
                <w:szCs w:val="20"/>
                <w:lang w:val="el-GR"/>
              </w:rPr>
            </w:pP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πως να αναγνωρίσετε περιπτώσεις ΚαΠα-Π</w:t>
            </w:r>
            <w:r w:rsidRPr="001B54C9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1701" w:type="dxa"/>
          </w:tcPr>
          <w:p w:rsidR="00D435B1" w:rsidRPr="00D435B1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435B1" w:rsidRPr="00202C17" w:rsidTr="00C70851">
        <w:trPr>
          <w:trHeight w:val="134"/>
        </w:trPr>
        <w:tc>
          <w:tcPr>
            <w:tcW w:w="1391" w:type="dxa"/>
            <w:shd w:val="clear" w:color="auto" w:fill="F2F2F2"/>
          </w:tcPr>
          <w:p w:rsidR="00D435B1" w:rsidRPr="00202C17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  <w:shd w:val="clear" w:color="auto" w:fill="F2F2F2"/>
          </w:tcPr>
          <w:p w:rsidR="00D435B1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Διάλειμμα για καφέ</w:t>
            </w:r>
          </w:p>
        </w:tc>
        <w:tc>
          <w:tcPr>
            <w:tcW w:w="1701" w:type="dxa"/>
            <w:shd w:val="clear" w:color="auto" w:fill="F2F2F2"/>
          </w:tcPr>
          <w:p w:rsidR="00D435B1" w:rsidRPr="00253DA0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D435B1" w:rsidRPr="00202C17" w:rsidTr="00C70851">
        <w:trPr>
          <w:trHeight w:val="450"/>
        </w:trPr>
        <w:tc>
          <w:tcPr>
            <w:tcW w:w="1391" w:type="dxa"/>
          </w:tcPr>
          <w:p w:rsidR="00D435B1" w:rsidRPr="00202C17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13" w:type="dxa"/>
            <w:gridSpan w:val="3"/>
          </w:tcPr>
          <w:p w:rsidR="00D435B1" w:rsidRPr="00F62CE8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Αντιμετώπιση</w:t>
            </w:r>
            <w:r w:rsidRPr="00F62CE8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υποαναφορών</w:t>
            </w:r>
            <w:proofErr w:type="spellEnd"/>
            <w:r w:rsidRPr="00F62CE8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</w:p>
          <w:p w:rsidR="00D435B1" w:rsidRPr="001B54C9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 w:rsidRPr="001B54C9">
              <w:rPr>
                <w:rFonts w:ascii="AvantGarde Bk BT" w:hAnsi="AvantGarde Bk BT"/>
                <w:sz w:val="20"/>
                <w:szCs w:val="20"/>
                <w:lang w:val="el-GR"/>
              </w:rPr>
              <w:t>-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>εθνικοί</w:t>
            </w:r>
            <w:r w:rsidRPr="001B54C9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>μηχανισμοί</w:t>
            </w:r>
            <w:r w:rsidRPr="001B54C9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>για</w:t>
            </w:r>
            <w:r w:rsidRPr="001B54C9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>αναφορά</w:t>
            </w:r>
            <w:r w:rsidRPr="001B54C9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>ανά</w:t>
            </w:r>
            <w:r w:rsidRPr="001B54C9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ομάδα επαγγελματιών/χειριστών </w:t>
            </w:r>
          </w:p>
        </w:tc>
        <w:tc>
          <w:tcPr>
            <w:tcW w:w="1701" w:type="dxa"/>
          </w:tcPr>
          <w:p w:rsidR="00D435B1" w:rsidRPr="00D435B1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435B1" w:rsidRPr="00F62CE8" w:rsidTr="00C70851">
        <w:trPr>
          <w:trHeight w:val="450"/>
        </w:trPr>
        <w:tc>
          <w:tcPr>
            <w:tcW w:w="1391" w:type="dxa"/>
          </w:tcPr>
          <w:p w:rsidR="00D435B1" w:rsidRPr="00202C17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13" w:type="dxa"/>
            <w:gridSpan w:val="3"/>
          </w:tcPr>
          <w:p w:rsidR="00D435B1" w:rsidRPr="001B54C9" w:rsidRDefault="00D435B1" w:rsidP="00D435B1">
            <w:pPr>
              <w:rPr>
                <w:rFonts w:ascii="AvantGarde Bk BT" w:hAnsi="AvantGarde Bk BT"/>
                <w:b/>
                <w:sz w:val="20"/>
                <w:szCs w:val="20"/>
                <w:lang w:val="el-GR"/>
              </w:rPr>
            </w:pPr>
            <w:r w:rsidRPr="001B54C9">
              <w:rPr>
                <w:rFonts w:ascii="AvantGarde Bk BT" w:hAnsi="AvantGarde Bk BT"/>
                <w:b/>
                <w:sz w:val="20"/>
                <w:szCs w:val="20"/>
                <w:lang w:val="el-GR"/>
              </w:rPr>
              <w:t>Συζ</w:t>
            </w:r>
            <w:r>
              <w:rPr>
                <w:rFonts w:ascii="AvantGarde Bk BT" w:hAnsi="AvantGarde Bk BT"/>
                <w:b/>
                <w:sz w:val="20"/>
                <w:szCs w:val="20"/>
                <w:lang w:val="el-GR"/>
              </w:rPr>
              <w:t>ήτηση</w:t>
            </w:r>
          </w:p>
          <w:p w:rsidR="00D435B1" w:rsidRPr="001B54C9" w:rsidRDefault="00D435B1" w:rsidP="00D435B1">
            <w:pPr>
              <w:rPr>
                <w:rFonts w:ascii="AvantGarde Bk BT" w:hAnsi="AvantGarde Bk BT"/>
                <w:bCs/>
                <w:sz w:val="20"/>
                <w:szCs w:val="20"/>
                <w:lang w:val="el-GR"/>
              </w:rPr>
            </w:pPr>
            <w:r w:rsidRPr="001B54C9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- 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έμφαση σε ερωτήσεις από τους επαγγελματίες/εκπαιδευόμενους </w:t>
            </w:r>
          </w:p>
        </w:tc>
        <w:tc>
          <w:tcPr>
            <w:tcW w:w="1701" w:type="dxa"/>
          </w:tcPr>
          <w:p w:rsidR="00D435B1" w:rsidRPr="001B54C9" w:rsidRDefault="00D435B1" w:rsidP="00D435B1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</w:p>
        </w:tc>
      </w:tr>
      <w:tr w:rsidR="00D435B1" w:rsidRPr="00202C17" w:rsidTr="00B70978">
        <w:trPr>
          <w:trHeight w:val="220"/>
        </w:trPr>
        <w:tc>
          <w:tcPr>
            <w:tcW w:w="1391" w:type="dxa"/>
          </w:tcPr>
          <w:p w:rsidR="00D435B1" w:rsidRPr="00202C17" w:rsidRDefault="00D435B1" w:rsidP="00D435B1">
            <w:pPr>
              <w:jc w:val="right"/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371" w:type="dxa"/>
            <w:gridSpan w:val="2"/>
          </w:tcPr>
          <w:p w:rsidR="00D435B1" w:rsidRPr="001B54C9" w:rsidRDefault="00D435B1" w:rsidP="00D435B1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Τέλος 1</w:t>
            </w:r>
            <w:r w:rsidRPr="001B54C9">
              <w:rPr>
                <w:rFonts w:ascii="AvantGarde Bk BT" w:hAnsi="AvantGarde Bk BT"/>
                <w:b/>
                <w:bCs/>
                <w:sz w:val="20"/>
                <w:szCs w:val="20"/>
                <w:vertAlign w:val="superscript"/>
                <w:lang w:val="el-GR"/>
              </w:rPr>
              <w:t>ης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μέρας</w:t>
            </w:r>
          </w:p>
        </w:tc>
        <w:tc>
          <w:tcPr>
            <w:tcW w:w="1843" w:type="dxa"/>
            <w:gridSpan w:val="2"/>
          </w:tcPr>
          <w:p w:rsidR="00D435B1" w:rsidRPr="00253DA0" w:rsidRDefault="00D435B1" w:rsidP="00D435B1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  <w:bookmarkStart w:id="0" w:name="_GoBack"/>
        <w:bookmarkEnd w:id="0"/>
      </w:tr>
    </w:tbl>
    <w:p w:rsidR="00657B4E" w:rsidRDefault="00F62CE8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CF24E3E" wp14:editId="36B0629C">
            <wp:simplePos x="0" y="0"/>
            <wp:positionH relativeFrom="column">
              <wp:posOffset>-123825</wp:posOffset>
            </wp:positionH>
            <wp:positionV relativeFrom="paragraph">
              <wp:posOffset>414655</wp:posOffset>
            </wp:positionV>
            <wp:extent cx="5348605" cy="675005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48605" cy="67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57B4E" w:rsidSect="00FA2089">
      <w:headerReference w:type="default" r:id="rId9"/>
      <w:footerReference w:type="default" r:id="rId10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41E" w:rsidRDefault="002D041E" w:rsidP="00FA2089">
      <w:r>
        <w:separator/>
      </w:r>
    </w:p>
  </w:endnote>
  <w:endnote w:type="continuationSeparator" w:id="0">
    <w:p w:rsidR="002D041E" w:rsidRDefault="002D041E" w:rsidP="00F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C9" w:rsidRDefault="001B54C9" w:rsidP="005E7C67">
    <w:pPr>
      <w:pStyle w:val="a4"/>
      <w:jc w:val="center"/>
      <w:rPr>
        <w:rFonts w:ascii="AvantGarde Bk BT" w:hAnsi="AvantGarde Bk BT"/>
        <w:sz w:val="18"/>
      </w:rPr>
    </w:pPr>
  </w:p>
  <w:p w:rsidR="001B54C9" w:rsidRDefault="001B54C9" w:rsidP="005E7C67">
    <w:pPr>
      <w:pStyle w:val="a4"/>
      <w:jc w:val="center"/>
      <w:rPr>
        <w:rFonts w:ascii="AvantGarde Bk BT" w:hAnsi="AvantGarde Bk BT"/>
        <w:sz w:val="18"/>
      </w:rPr>
    </w:pPr>
  </w:p>
  <w:p w:rsidR="001B54C9" w:rsidRDefault="001B54C9" w:rsidP="005E7C67">
    <w:pPr>
      <w:pStyle w:val="a4"/>
      <w:jc w:val="center"/>
      <w:rPr>
        <w:rFonts w:ascii="AvantGarde Bk BT" w:hAnsi="AvantGarde Bk BT"/>
        <w:sz w:val="18"/>
      </w:rPr>
    </w:pPr>
  </w:p>
  <w:p w:rsidR="001B54C9" w:rsidRDefault="001B54C9" w:rsidP="005E7C67">
    <w:pPr>
      <w:pStyle w:val="a4"/>
      <w:jc w:val="center"/>
      <w:rPr>
        <w:rFonts w:ascii="AvantGarde Bk BT" w:hAnsi="AvantGarde Bk BT"/>
        <w:sz w:val="18"/>
      </w:rPr>
    </w:pPr>
  </w:p>
  <w:p w:rsidR="001B54C9" w:rsidRDefault="001B54C9" w:rsidP="005E7C67">
    <w:pPr>
      <w:pStyle w:val="a4"/>
      <w:jc w:val="center"/>
      <w:rPr>
        <w:rFonts w:ascii="AvantGarde Bk BT" w:hAnsi="AvantGarde Bk BT"/>
        <w:sz w:val="18"/>
      </w:rPr>
    </w:pPr>
  </w:p>
  <w:p w:rsidR="005E7C67" w:rsidRPr="005E7C67" w:rsidRDefault="00750A12" w:rsidP="005E7C67">
    <w:pPr>
      <w:pStyle w:val="a4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41E" w:rsidRDefault="002D041E" w:rsidP="00FA2089">
      <w:r>
        <w:separator/>
      </w:r>
    </w:p>
  </w:footnote>
  <w:footnote w:type="continuationSeparator" w:id="0">
    <w:p w:rsidR="002D041E" w:rsidRDefault="002D041E" w:rsidP="00FA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4E" w:rsidRDefault="00F62CE8" w:rsidP="00FA2089">
    <w:pPr>
      <w:pStyle w:val="a3"/>
      <w:jc w:val="right"/>
    </w:pPr>
    <w:r>
      <w:rPr>
        <w:rFonts w:ascii="Agency FB" w:hAnsi="Agency FB"/>
        <w:noProof/>
        <w:color w:val="595959"/>
      </w:rPr>
      <w:pict>
        <v:rect id="Rectangle 3" o:spid="_x0000_s2049" style="position:absolute;left:0;text-align:left;margin-left:-35.35pt;margin-top:-4.35pt;width:323.15pt;height:48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<v:textbox style="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” [GA Nr: 810508 — CAN-MDS II — Funded by EU REC Programme 2014-2020]</w:t>
                </w:r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  <w:lang w:val="en-GB"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a3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C17"/>
    <w:rsid w:val="0000174C"/>
    <w:rsid w:val="00001A5D"/>
    <w:rsid w:val="00044FBE"/>
    <w:rsid w:val="000602AB"/>
    <w:rsid w:val="000627D4"/>
    <w:rsid w:val="00072595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B54C9"/>
    <w:rsid w:val="001E7417"/>
    <w:rsid w:val="00202C17"/>
    <w:rsid w:val="002358F4"/>
    <w:rsid w:val="002423CD"/>
    <w:rsid w:val="00253DA0"/>
    <w:rsid w:val="00294748"/>
    <w:rsid w:val="002D041E"/>
    <w:rsid w:val="003007BE"/>
    <w:rsid w:val="003046CE"/>
    <w:rsid w:val="00305CD4"/>
    <w:rsid w:val="00353663"/>
    <w:rsid w:val="003758D9"/>
    <w:rsid w:val="00376B1C"/>
    <w:rsid w:val="003979B6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32DA2"/>
    <w:rsid w:val="005A23A2"/>
    <w:rsid w:val="005B7E6E"/>
    <w:rsid w:val="005E7C67"/>
    <w:rsid w:val="00657B4E"/>
    <w:rsid w:val="0067616E"/>
    <w:rsid w:val="0068133B"/>
    <w:rsid w:val="00685A2F"/>
    <w:rsid w:val="006B2699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56AE0"/>
    <w:rsid w:val="00C70851"/>
    <w:rsid w:val="00C86433"/>
    <w:rsid w:val="00CA2B4A"/>
    <w:rsid w:val="00CA51D2"/>
    <w:rsid w:val="00D37710"/>
    <w:rsid w:val="00D435B1"/>
    <w:rsid w:val="00D435F1"/>
    <w:rsid w:val="00DC4079"/>
    <w:rsid w:val="00DF5E4C"/>
    <w:rsid w:val="00E10649"/>
    <w:rsid w:val="00E1707D"/>
    <w:rsid w:val="00E3716F"/>
    <w:rsid w:val="00E5302F"/>
    <w:rsid w:val="00E732A1"/>
    <w:rsid w:val="00E873E0"/>
    <w:rsid w:val="00E95D86"/>
    <w:rsid w:val="00ED539D"/>
    <w:rsid w:val="00F03202"/>
    <w:rsid w:val="00F13D0E"/>
    <w:rsid w:val="00F62CE8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77</TotalTime>
  <Pages>1</Pages>
  <Words>138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12</cp:revision>
  <cp:lastPrinted>2013-09-23T18:04:00Z</cp:lastPrinted>
  <dcterms:created xsi:type="dcterms:W3CDTF">2020-02-27T01:36:00Z</dcterms:created>
  <dcterms:modified xsi:type="dcterms:W3CDTF">2022-02-01T11:09:00Z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